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令和　　　年　　　月　　　日　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倉敷市議会議長　宛て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政務活動費収支報告書等閲覧申込書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下記注意事項を了承のうえ、次のとおり閲覧の申込みをします。</w:t>
      </w:r>
    </w:p>
    <w:tbl>
      <w:tblPr>
        <w:tblStyle w:val="19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900"/>
        <w:gridCol w:w="5802"/>
      </w:tblGrid>
      <w:tr>
        <w:trPr>
          <w:trHeight w:val="720" w:hRule="atLeast"/>
        </w:trPr>
        <w:tc>
          <w:tcPr>
            <w:tcW w:w="290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閲覧希望日時</w:t>
            </w:r>
          </w:p>
        </w:tc>
        <w:tc>
          <w:tcPr>
            <w:tcW w:w="580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　　　時　～　　</w:t>
            </w:r>
            <w:bookmarkStart w:id="0" w:name="_GoBack"/>
            <w:bookmarkEnd w:id="0"/>
            <w:r>
              <w:rPr>
                <w:rFonts w:hint="eastAsia"/>
              </w:rPr>
              <w:t>時</w:t>
            </w:r>
          </w:p>
        </w:tc>
      </w:tr>
      <w:tr>
        <w:trPr>
          <w:trHeight w:val="720" w:hRule="atLeast"/>
        </w:trPr>
        <w:tc>
          <w:tcPr>
            <w:tcW w:w="290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閲覧者氏名</w:t>
            </w:r>
          </w:p>
        </w:tc>
        <w:tc>
          <w:tcPr>
            <w:tcW w:w="580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290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閲覧者住所</w:t>
            </w:r>
          </w:p>
        </w:tc>
        <w:tc>
          <w:tcPr>
            <w:tcW w:w="580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110" w:hRule="atLeast"/>
        </w:trPr>
        <w:tc>
          <w:tcPr>
            <w:tcW w:w="2900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閲覧したい収支報告書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等の会派名及び年度</w:t>
            </w:r>
          </w:p>
        </w:tc>
        <w:tc>
          <w:tcPr>
            <w:tcW w:w="580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290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写しの交付希望の有無</w:t>
            </w:r>
          </w:p>
        </w:tc>
        <w:tc>
          <w:tcPr>
            <w:tcW w:w="580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有　　・　　無</w:t>
            </w:r>
          </w:p>
        </w:tc>
      </w:tr>
    </w:tbl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※注意事項</w:t>
      </w:r>
    </w:p>
    <w:p>
      <w:pPr>
        <w:pStyle w:val="0"/>
        <w:ind w:left="193" w:hanging="193" w:hangingChars="100"/>
        <w:jc w:val="left"/>
        <w:rPr>
          <w:rFonts w:hint="default"/>
        </w:rPr>
      </w:pPr>
      <w:r>
        <w:rPr>
          <w:rFonts w:hint="eastAsia"/>
        </w:rPr>
        <w:t>①　閲覧場所の確保等のため、事前に電話等で予約の連絡をして下さい。（議会中などの場合には、お断りすることがあります。）</w:t>
      </w:r>
    </w:p>
    <w:p>
      <w:pPr>
        <w:pStyle w:val="0"/>
        <w:ind w:left="193" w:hanging="193" w:hangingChars="100"/>
        <w:jc w:val="left"/>
        <w:rPr>
          <w:rFonts w:hint="default"/>
        </w:rPr>
      </w:pPr>
      <w:r>
        <w:rPr>
          <w:rFonts w:hint="eastAsia"/>
        </w:rPr>
        <w:t>②　閲覧時間は、８時３０分から１７時１５分までの執務時間（正午から午後１時までを除く。）内とします。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③　写しの交付を受ける際は、市長が定めるところにより作成に要する費用が必要です。</w:t>
      </w:r>
    </w:p>
    <w:p>
      <w:pPr>
        <w:pStyle w:val="0"/>
        <w:ind w:left="193" w:hanging="193" w:hangingChars="100"/>
        <w:jc w:val="left"/>
        <w:rPr>
          <w:rFonts w:hint="default"/>
        </w:rPr>
      </w:pPr>
      <w:r>
        <w:rPr>
          <w:rFonts w:hint="eastAsia"/>
        </w:rPr>
        <w:t>④　収支報告書等を改変したり、汚したり、破ったり、持ち出したりしてはいけません。（違反したり、指示に従わないときは、閲覧を中止又は禁止することがあります。）</w:t>
      </w:r>
    </w:p>
    <w:p>
      <w:pPr>
        <w:pStyle w:val="0"/>
        <w:ind w:left="193" w:hanging="193" w:hangingChars="10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提出先：議会事務局　議会総務課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電話　０８６－４２６－３７０５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Fax</w:t>
      </w:r>
      <w:r>
        <w:rPr>
          <w:rFonts w:hint="eastAsia"/>
        </w:rPr>
        <w:t>　０８６－４２１－６７００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sectPr>
      <w:pgSz w:w="11906" w:h="16838"/>
      <w:pgMar w:top="1702" w:right="1701" w:bottom="1418" w:left="1701" w:header="851" w:footer="992" w:gutter="0"/>
      <w:cols w:space="720"/>
      <w:textDirection w:val="lrTb"/>
      <w:docGrid w:type="linesAndChars" w:linePitch="360" w:charSpace="-34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398</TotalTime>
  <Pages>1</Pages>
  <Words>68</Words>
  <Characters>389</Characters>
  <Lines>3</Lines>
  <Paragraphs>1</Paragraphs>
  <CharactersWithSpaces>456</CharactersWithSpaces>
  <AppVersion>4.0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2015-02-02T05:32:00Z</cp:lastPrinted>
  <dcterms:created xsi:type="dcterms:W3CDTF">2014-11-18T04:59:00Z</dcterms:created>
  <dcterms:modified xsi:type="dcterms:W3CDTF">2020-06-03T00:40:09Z</dcterms:modified>
</cp:coreProperties>
</file>