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624D" w:rsidRPr="00B4624D" w:rsidRDefault="00B4624D" w:rsidP="00B4624D">
      <w:pPr>
        <w:jc w:val="center"/>
        <w:rPr>
          <w:rFonts w:ascii="ＭＳ ゴシック" w:eastAsia="ＭＳ ゴシック" w:hAnsi="ＭＳ ゴシック"/>
          <w:b/>
          <w:sz w:val="28"/>
          <w:szCs w:val="28"/>
        </w:rPr>
      </w:pPr>
      <w:bookmarkStart w:id="0" w:name="_GoBack"/>
      <w:bookmarkEnd w:id="0"/>
      <w:r w:rsidRPr="00B4624D">
        <w:rPr>
          <w:rFonts w:ascii="ＭＳ ゴシック" w:eastAsia="ＭＳ ゴシック" w:hAnsi="ＭＳ ゴシック" w:hint="eastAsia"/>
          <w:b/>
          <w:sz w:val="28"/>
          <w:szCs w:val="28"/>
        </w:rPr>
        <w:t>令和４年度　市議会質問答弁</w:t>
      </w:r>
    </w:p>
    <w:tbl>
      <w:tblPr>
        <w:tblStyle w:val="a3"/>
        <w:tblW w:w="0" w:type="auto"/>
        <w:tblLook w:val="04A0" w:firstRow="1" w:lastRow="0" w:firstColumn="1" w:lastColumn="0" w:noHBand="0" w:noVBand="1"/>
      </w:tblPr>
      <w:tblGrid>
        <w:gridCol w:w="2547"/>
        <w:gridCol w:w="5947"/>
      </w:tblGrid>
      <w:tr w:rsidR="00B4767B" w:rsidRPr="00B4767B" w:rsidTr="00B4767B">
        <w:tc>
          <w:tcPr>
            <w:tcW w:w="2547" w:type="dxa"/>
          </w:tcPr>
          <w:p w:rsidR="00B4767B" w:rsidRPr="00B4767B" w:rsidRDefault="00B4767B">
            <w:pPr>
              <w:rPr>
                <w:rFonts w:ascii="ＭＳ ゴシック" w:eastAsia="ＭＳ ゴシック" w:hAnsi="ＭＳ ゴシック"/>
                <w:b/>
                <w:sz w:val="24"/>
                <w:szCs w:val="24"/>
              </w:rPr>
            </w:pPr>
            <w:r w:rsidRPr="00B4767B">
              <w:rPr>
                <w:rFonts w:ascii="ＭＳ ゴシック" w:eastAsia="ＭＳ ゴシック" w:hAnsi="ＭＳ ゴシック" w:hint="eastAsia"/>
                <w:b/>
                <w:sz w:val="24"/>
                <w:szCs w:val="24"/>
              </w:rPr>
              <w:t>１２月定例会</w:t>
            </w:r>
            <w:r>
              <w:rPr>
                <w:rFonts w:ascii="ＭＳ ゴシック" w:eastAsia="ＭＳ ゴシック" w:hAnsi="ＭＳ ゴシック" w:hint="eastAsia"/>
                <w:b/>
                <w:sz w:val="24"/>
                <w:szCs w:val="24"/>
              </w:rPr>
              <w:t xml:space="preserve">　№１</w:t>
            </w:r>
          </w:p>
        </w:tc>
        <w:tc>
          <w:tcPr>
            <w:tcW w:w="5947" w:type="dxa"/>
          </w:tcPr>
          <w:p w:rsidR="00B4767B" w:rsidRPr="00B4767B" w:rsidRDefault="00B4767B">
            <w:pPr>
              <w:rPr>
                <w:rFonts w:ascii="ＭＳ ゴシック" w:eastAsia="ＭＳ ゴシック" w:hAnsi="ＭＳ ゴシック"/>
                <w:b/>
                <w:sz w:val="24"/>
                <w:szCs w:val="24"/>
              </w:rPr>
            </w:pPr>
          </w:p>
        </w:tc>
      </w:tr>
      <w:tr w:rsidR="00B4767B" w:rsidRPr="00B4767B" w:rsidTr="00B4767B">
        <w:tc>
          <w:tcPr>
            <w:tcW w:w="8494" w:type="dxa"/>
            <w:gridSpan w:val="2"/>
          </w:tcPr>
          <w:p w:rsidR="00B4767B" w:rsidRPr="00B4767B" w:rsidRDefault="00B4767B">
            <w:pPr>
              <w:rPr>
                <w:rFonts w:ascii="ＭＳ ゴシック" w:eastAsia="ＭＳ ゴシック" w:hAnsi="ＭＳ ゴシック"/>
                <w:b/>
                <w:sz w:val="24"/>
                <w:szCs w:val="24"/>
              </w:rPr>
            </w:pPr>
            <w:r w:rsidRPr="00B4767B">
              <w:rPr>
                <w:rFonts w:ascii="ＭＳ ゴシック" w:eastAsia="ＭＳ ゴシック" w:hAnsi="ＭＳ ゴシック" w:hint="eastAsia"/>
                <w:b/>
                <w:sz w:val="24"/>
                <w:szCs w:val="24"/>
              </w:rPr>
              <w:t>上水道施設での小水力発電の可能性（地球温暖化対策）</w:t>
            </w:r>
          </w:p>
        </w:tc>
      </w:tr>
      <w:tr w:rsidR="00B4767B" w:rsidRPr="00B4767B" w:rsidTr="00B4767B">
        <w:tc>
          <w:tcPr>
            <w:tcW w:w="8494" w:type="dxa"/>
            <w:gridSpan w:val="2"/>
          </w:tcPr>
          <w:p w:rsidR="00B4767B" w:rsidRPr="00B4767B" w:rsidRDefault="00B4767B" w:rsidP="00B4767B">
            <w:pPr>
              <w:ind w:firstLineChars="100" w:firstLine="241"/>
              <w:rPr>
                <w:rFonts w:ascii="ＭＳ ゴシック" w:eastAsia="ＭＳ ゴシック" w:hAnsi="ＭＳ ゴシック"/>
                <w:b/>
                <w:sz w:val="24"/>
                <w:szCs w:val="24"/>
              </w:rPr>
            </w:pPr>
            <w:r w:rsidRPr="00B4767B">
              <w:rPr>
                <w:rFonts w:ascii="ＭＳ ゴシック" w:eastAsia="ＭＳ ゴシック" w:hAnsi="ＭＳ ゴシック" w:hint="eastAsia"/>
                <w:b/>
                <w:sz w:val="24"/>
                <w:szCs w:val="24"/>
              </w:rPr>
              <w:t>小水力発電は、再生可能エネルギーの一つで、天候に関係なく発電可能なことや温室効果ガス削減効果が大きいこと等の利点があ</w:t>
            </w:r>
            <w:r>
              <w:rPr>
                <w:rFonts w:ascii="ＭＳ ゴシック" w:eastAsia="ＭＳ ゴシック" w:hAnsi="ＭＳ ゴシック" w:hint="eastAsia"/>
                <w:b/>
                <w:sz w:val="24"/>
                <w:szCs w:val="24"/>
              </w:rPr>
              <w:t>る</w:t>
            </w:r>
            <w:r w:rsidRPr="00B4767B">
              <w:rPr>
                <w:rFonts w:ascii="ＭＳ ゴシック" w:eastAsia="ＭＳ ゴシック" w:hAnsi="ＭＳ ゴシック" w:hint="eastAsia"/>
                <w:b/>
                <w:sz w:val="24"/>
                <w:szCs w:val="24"/>
              </w:rPr>
              <w:t>。</w:t>
            </w:r>
          </w:p>
          <w:p w:rsidR="00B4767B" w:rsidRPr="00B4767B" w:rsidRDefault="00B4767B" w:rsidP="00B4767B">
            <w:pPr>
              <w:ind w:firstLineChars="100" w:firstLine="241"/>
              <w:rPr>
                <w:rFonts w:ascii="ＭＳ ゴシック" w:eastAsia="ＭＳ ゴシック" w:hAnsi="ＭＳ ゴシック"/>
                <w:b/>
                <w:sz w:val="24"/>
                <w:szCs w:val="24"/>
              </w:rPr>
            </w:pPr>
            <w:r w:rsidRPr="00B4767B">
              <w:rPr>
                <w:rFonts w:ascii="ＭＳ ゴシック" w:eastAsia="ＭＳ ゴシック" w:hAnsi="ＭＳ ゴシック" w:hint="eastAsia"/>
                <w:b/>
                <w:sz w:val="24"/>
                <w:szCs w:val="24"/>
              </w:rPr>
              <w:t>水道局</w:t>
            </w:r>
            <w:r>
              <w:rPr>
                <w:rFonts w:ascii="ＭＳ ゴシック" w:eastAsia="ＭＳ ゴシック" w:hAnsi="ＭＳ ゴシック" w:hint="eastAsia"/>
                <w:b/>
                <w:sz w:val="24"/>
                <w:szCs w:val="24"/>
              </w:rPr>
              <w:t>では</w:t>
            </w:r>
            <w:r w:rsidRPr="00B4767B">
              <w:rPr>
                <w:rFonts w:ascii="ＭＳ ゴシック" w:eastAsia="ＭＳ ゴシック" w:hAnsi="ＭＳ ゴシック" w:hint="eastAsia"/>
                <w:b/>
                <w:sz w:val="24"/>
                <w:szCs w:val="24"/>
              </w:rPr>
              <w:t>、現有施設への設置の可能性について</w:t>
            </w:r>
            <w:r>
              <w:rPr>
                <w:rFonts w:ascii="ＭＳ ゴシック" w:eastAsia="ＭＳ ゴシック" w:hAnsi="ＭＳ ゴシック" w:hint="eastAsia"/>
                <w:b/>
                <w:sz w:val="24"/>
                <w:szCs w:val="24"/>
              </w:rPr>
              <w:t>検討し</w:t>
            </w:r>
            <w:r w:rsidRPr="00B4767B">
              <w:rPr>
                <w:rFonts w:ascii="ＭＳ ゴシック" w:eastAsia="ＭＳ ゴシック" w:hAnsi="ＭＳ ゴシック" w:hint="eastAsia"/>
                <w:b/>
                <w:sz w:val="24"/>
                <w:szCs w:val="24"/>
              </w:rPr>
              <w:t>たが、必</w:t>
            </w:r>
            <w:r>
              <w:rPr>
                <w:rFonts w:ascii="ＭＳ ゴシック" w:eastAsia="ＭＳ ゴシック" w:hAnsi="ＭＳ ゴシック" w:hint="eastAsia"/>
                <w:b/>
                <w:sz w:val="24"/>
                <w:szCs w:val="24"/>
              </w:rPr>
              <w:t>要とする電力量の確保が困難と判明し、導入を断念した経緯あり</w:t>
            </w:r>
            <w:r w:rsidRPr="00B4767B">
              <w:rPr>
                <w:rFonts w:ascii="ＭＳ ゴシック" w:eastAsia="ＭＳ ゴシック" w:hAnsi="ＭＳ ゴシック" w:hint="eastAsia"/>
                <w:b/>
                <w:sz w:val="24"/>
                <w:szCs w:val="24"/>
              </w:rPr>
              <w:t>。</w:t>
            </w:r>
          </w:p>
          <w:p w:rsidR="00B4767B" w:rsidRPr="00B4767B" w:rsidRDefault="00B4767B" w:rsidP="00B4767B">
            <w:pPr>
              <w:ind w:firstLineChars="100" w:firstLine="241"/>
              <w:rPr>
                <w:rFonts w:ascii="ＭＳ ゴシック" w:eastAsia="ＭＳ ゴシック" w:hAnsi="ＭＳ ゴシック"/>
                <w:b/>
                <w:sz w:val="24"/>
                <w:szCs w:val="24"/>
              </w:rPr>
            </w:pPr>
            <w:r w:rsidRPr="00B4767B">
              <w:rPr>
                <w:rFonts w:ascii="ＭＳ ゴシック" w:eastAsia="ＭＳ ゴシック" w:hAnsi="ＭＳ ゴシック" w:hint="eastAsia"/>
                <w:b/>
                <w:sz w:val="24"/>
                <w:szCs w:val="24"/>
              </w:rPr>
              <w:t>再生可能エネルギーの取組については、昨年６月本市のゼロカーボンシティ宣言を受け、令和５年２月に片島浄水場で、太陽光発電約４８０ｋｗの運用開始を予定して</w:t>
            </w:r>
            <w:r>
              <w:rPr>
                <w:rFonts w:ascii="ＭＳ ゴシック" w:eastAsia="ＭＳ ゴシック" w:hAnsi="ＭＳ ゴシック" w:hint="eastAsia"/>
                <w:b/>
                <w:sz w:val="24"/>
                <w:szCs w:val="24"/>
              </w:rPr>
              <w:t>いる</w:t>
            </w:r>
            <w:r w:rsidRPr="00B4767B">
              <w:rPr>
                <w:rFonts w:ascii="ＭＳ ゴシック" w:eastAsia="ＭＳ ゴシック" w:hAnsi="ＭＳ ゴシック" w:hint="eastAsia"/>
                <w:b/>
                <w:sz w:val="24"/>
                <w:szCs w:val="24"/>
              </w:rPr>
              <w:t>。これにより年間約２７０ｔの温室効果ガス削減を見込んでおり、当面は太陽光発電の活用を軸に、電力の地産地消を進め</w:t>
            </w:r>
            <w:r>
              <w:rPr>
                <w:rFonts w:ascii="ＭＳ ゴシック" w:eastAsia="ＭＳ ゴシック" w:hAnsi="ＭＳ ゴシック" w:hint="eastAsia"/>
                <w:b/>
                <w:sz w:val="24"/>
                <w:szCs w:val="24"/>
              </w:rPr>
              <w:t>る</w:t>
            </w:r>
            <w:r w:rsidRPr="00B4767B">
              <w:rPr>
                <w:rFonts w:ascii="ＭＳ ゴシック" w:eastAsia="ＭＳ ゴシック" w:hAnsi="ＭＳ ゴシック" w:hint="eastAsia"/>
                <w:b/>
                <w:sz w:val="24"/>
                <w:szCs w:val="24"/>
              </w:rPr>
              <w:t>。</w:t>
            </w:r>
          </w:p>
        </w:tc>
      </w:tr>
    </w:tbl>
    <w:p w:rsidR="00BA5ED8" w:rsidRDefault="00A50DE0">
      <w:pPr>
        <w:rPr>
          <w:rFonts w:ascii="ＭＳ ゴシック" w:eastAsia="ＭＳ ゴシック" w:hAnsi="ＭＳ ゴシック"/>
          <w:b/>
          <w:sz w:val="24"/>
          <w:szCs w:val="24"/>
        </w:rPr>
      </w:pPr>
    </w:p>
    <w:tbl>
      <w:tblPr>
        <w:tblStyle w:val="a3"/>
        <w:tblW w:w="0" w:type="auto"/>
        <w:tblLook w:val="04A0" w:firstRow="1" w:lastRow="0" w:firstColumn="1" w:lastColumn="0" w:noHBand="0" w:noVBand="1"/>
      </w:tblPr>
      <w:tblGrid>
        <w:gridCol w:w="2547"/>
        <w:gridCol w:w="5947"/>
      </w:tblGrid>
      <w:tr w:rsidR="00B4767B" w:rsidRPr="00B4767B" w:rsidTr="00B4767B">
        <w:tc>
          <w:tcPr>
            <w:tcW w:w="2547" w:type="dxa"/>
          </w:tcPr>
          <w:p w:rsidR="00B4767B" w:rsidRPr="00B4767B" w:rsidRDefault="00B4767B" w:rsidP="00B25955">
            <w:pPr>
              <w:rPr>
                <w:rFonts w:ascii="ＭＳ ゴシック" w:eastAsia="ＭＳ ゴシック" w:hAnsi="ＭＳ ゴシック"/>
                <w:b/>
                <w:sz w:val="24"/>
                <w:szCs w:val="24"/>
              </w:rPr>
            </w:pPr>
            <w:r w:rsidRPr="00B4767B">
              <w:rPr>
                <w:rFonts w:ascii="ＭＳ ゴシック" w:eastAsia="ＭＳ ゴシック" w:hAnsi="ＭＳ ゴシック" w:hint="eastAsia"/>
                <w:b/>
                <w:sz w:val="24"/>
                <w:szCs w:val="24"/>
              </w:rPr>
              <w:t>１２月定例会</w:t>
            </w:r>
            <w:r>
              <w:rPr>
                <w:rFonts w:ascii="ＭＳ ゴシック" w:eastAsia="ＭＳ ゴシック" w:hAnsi="ＭＳ ゴシック" w:hint="eastAsia"/>
                <w:b/>
                <w:sz w:val="24"/>
                <w:szCs w:val="24"/>
              </w:rPr>
              <w:t xml:space="preserve">　№２</w:t>
            </w:r>
          </w:p>
        </w:tc>
        <w:tc>
          <w:tcPr>
            <w:tcW w:w="5947" w:type="dxa"/>
          </w:tcPr>
          <w:p w:rsidR="00B4767B" w:rsidRPr="00B4767B" w:rsidRDefault="00B4767B" w:rsidP="00B25955">
            <w:pPr>
              <w:rPr>
                <w:rFonts w:ascii="ＭＳ ゴシック" w:eastAsia="ＭＳ ゴシック" w:hAnsi="ＭＳ ゴシック"/>
                <w:b/>
                <w:sz w:val="24"/>
                <w:szCs w:val="24"/>
              </w:rPr>
            </w:pPr>
          </w:p>
        </w:tc>
      </w:tr>
      <w:tr w:rsidR="00B4767B" w:rsidRPr="00B4767B" w:rsidTr="00B25955">
        <w:tc>
          <w:tcPr>
            <w:tcW w:w="8494" w:type="dxa"/>
            <w:gridSpan w:val="2"/>
          </w:tcPr>
          <w:p w:rsidR="00B4767B" w:rsidRPr="00B4767B" w:rsidRDefault="00B4767B" w:rsidP="00B25955">
            <w:pPr>
              <w:rPr>
                <w:rFonts w:ascii="ＭＳ ゴシック" w:eastAsia="ＭＳ ゴシック" w:hAnsi="ＭＳ ゴシック"/>
                <w:b/>
                <w:sz w:val="24"/>
                <w:szCs w:val="24"/>
              </w:rPr>
            </w:pPr>
            <w:r w:rsidRPr="00B4767B">
              <w:rPr>
                <w:rFonts w:ascii="ＭＳ ゴシック" w:eastAsia="ＭＳ ゴシック" w:hAnsi="ＭＳ ゴシック" w:hint="eastAsia"/>
                <w:b/>
                <w:sz w:val="24"/>
                <w:szCs w:val="24"/>
              </w:rPr>
              <w:t>ドローン活用の現状</w:t>
            </w:r>
            <w:r>
              <w:rPr>
                <w:rFonts w:ascii="ＭＳ ゴシック" w:eastAsia="ＭＳ ゴシック" w:hAnsi="ＭＳ ゴシック" w:hint="eastAsia"/>
                <w:b/>
                <w:sz w:val="24"/>
                <w:szCs w:val="24"/>
              </w:rPr>
              <w:t>（</w:t>
            </w:r>
            <w:r w:rsidRPr="00B4767B">
              <w:rPr>
                <w:rFonts w:ascii="ＭＳ ゴシック" w:eastAsia="ＭＳ ゴシック" w:hAnsi="ＭＳ ゴシック" w:hint="eastAsia"/>
                <w:b/>
                <w:sz w:val="24"/>
                <w:szCs w:val="24"/>
              </w:rPr>
              <w:t>民間事業者との連携</w:t>
            </w:r>
            <w:r>
              <w:rPr>
                <w:rFonts w:ascii="ＭＳ ゴシック" w:eastAsia="ＭＳ ゴシック" w:hAnsi="ＭＳ ゴシック" w:hint="eastAsia"/>
                <w:b/>
                <w:sz w:val="24"/>
                <w:szCs w:val="24"/>
              </w:rPr>
              <w:t>）</w:t>
            </w:r>
          </w:p>
        </w:tc>
      </w:tr>
      <w:tr w:rsidR="00B4767B" w:rsidRPr="00B4767B" w:rsidTr="00B25955">
        <w:tc>
          <w:tcPr>
            <w:tcW w:w="8494" w:type="dxa"/>
            <w:gridSpan w:val="2"/>
          </w:tcPr>
          <w:p w:rsidR="00B4767B" w:rsidRPr="00B4767B" w:rsidRDefault="00B4767B" w:rsidP="00B4767B">
            <w:pPr>
              <w:ind w:firstLineChars="100" w:firstLine="241"/>
              <w:rPr>
                <w:rFonts w:ascii="ＭＳ ゴシック" w:eastAsia="ＭＳ ゴシック" w:hAnsi="ＭＳ ゴシック"/>
                <w:b/>
                <w:sz w:val="24"/>
                <w:szCs w:val="24"/>
              </w:rPr>
            </w:pPr>
            <w:r w:rsidRPr="00B4767B">
              <w:rPr>
                <w:rFonts w:ascii="ＭＳ ゴシック" w:eastAsia="ＭＳ ゴシック" w:hAnsi="ＭＳ ゴシック" w:hint="eastAsia"/>
                <w:b/>
                <w:sz w:val="24"/>
                <w:szCs w:val="24"/>
              </w:rPr>
              <w:t>水道局では、従来から河川等を横断する水道管の点検を定期的に目視で行っていたが、ＮＴＴ西日本から玉島ハーバーブリッジで、ドローンを活用した</w:t>
            </w:r>
            <w:r>
              <w:rPr>
                <w:rFonts w:ascii="ＭＳ ゴシック" w:eastAsia="ＭＳ ゴシック" w:hAnsi="ＭＳ ゴシック" w:hint="eastAsia"/>
                <w:b/>
                <w:sz w:val="24"/>
                <w:szCs w:val="24"/>
              </w:rPr>
              <w:t>通信ケーブルと水道管の共同点検について提案があり実施した</w:t>
            </w:r>
            <w:r w:rsidRPr="00B4767B">
              <w:rPr>
                <w:rFonts w:ascii="ＭＳ ゴシック" w:eastAsia="ＭＳ ゴシック" w:hAnsi="ＭＳ ゴシック" w:hint="eastAsia"/>
                <w:b/>
                <w:sz w:val="24"/>
                <w:szCs w:val="24"/>
              </w:rPr>
              <w:t>。</w:t>
            </w:r>
          </w:p>
          <w:p w:rsidR="00B4767B" w:rsidRPr="00B4767B" w:rsidRDefault="00B4767B" w:rsidP="00B4767B">
            <w:pPr>
              <w:ind w:firstLineChars="100" w:firstLine="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現場での作業内容は</w:t>
            </w:r>
            <w:r w:rsidRPr="00B4767B">
              <w:rPr>
                <w:rFonts w:ascii="ＭＳ ゴシック" w:eastAsia="ＭＳ ゴシック" w:hAnsi="ＭＳ ゴシック" w:hint="eastAsia"/>
                <w:b/>
                <w:sz w:val="24"/>
                <w:szCs w:val="24"/>
              </w:rPr>
              <w:t>、橋梁下部に設置してある長さ３８２ｍ、口径５００ｍｍの水道管とそれを支える鋼材について、４Ｋカメラを搭載したドローンで動画を撮影し漏水や腐食の有無、塗装の剥離などについて確認を行</w:t>
            </w:r>
            <w:r>
              <w:rPr>
                <w:rFonts w:ascii="ＭＳ ゴシック" w:eastAsia="ＭＳ ゴシック" w:hAnsi="ＭＳ ゴシック" w:hint="eastAsia"/>
                <w:b/>
                <w:sz w:val="24"/>
                <w:szCs w:val="24"/>
              </w:rPr>
              <w:t>った。</w:t>
            </w:r>
          </w:p>
          <w:p w:rsidR="00B4767B" w:rsidRPr="00B4767B" w:rsidRDefault="00B4767B" w:rsidP="00B4767B">
            <w:pPr>
              <w:ind w:firstLineChars="100" w:firstLine="241"/>
              <w:rPr>
                <w:rFonts w:ascii="ＭＳ ゴシック" w:eastAsia="ＭＳ ゴシック" w:hAnsi="ＭＳ ゴシック"/>
                <w:b/>
                <w:sz w:val="24"/>
                <w:szCs w:val="24"/>
              </w:rPr>
            </w:pPr>
            <w:r w:rsidRPr="00B4767B">
              <w:rPr>
                <w:rFonts w:ascii="ＭＳ ゴシック" w:eastAsia="ＭＳ ゴシック" w:hAnsi="ＭＳ ゴシック" w:hint="eastAsia"/>
                <w:b/>
                <w:sz w:val="24"/>
                <w:szCs w:val="24"/>
              </w:rPr>
              <w:t>現在、撮影した動画を元に詳細な分析を進めて</w:t>
            </w:r>
            <w:r>
              <w:rPr>
                <w:rFonts w:ascii="ＭＳ ゴシック" w:eastAsia="ＭＳ ゴシック" w:hAnsi="ＭＳ ゴシック" w:hint="eastAsia"/>
                <w:b/>
                <w:sz w:val="24"/>
                <w:szCs w:val="24"/>
              </w:rPr>
              <w:t>いる</w:t>
            </w:r>
            <w:r w:rsidRPr="00B4767B">
              <w:rPr>
                <w:rFonts w:ascii="ＭＳ ゴシック" w:eastAsia="ＭＳ ゴシック" w:hAnsi="ＭＳ ゴシック" w:hint="eastAsia"/>
                <w:b/>
                <w:sz w:val="24"/>
                <w:szCs w:val="24"/>
              </w:rPr>
              <w:t>。</w:t>
            </w:r>
          </w:p>
        </w:tc>
      </w:tr>
    </w:tbl>
    <w:p w:rsidR="00B4767B" w:rsidRDefault="00B4767B">
      <w:pPr>
        <w:rPr>
          <w:rFonts w:ascii="ＭＳ ゴシック" w:eastAsia="ＭＳ ゴシック" w:hAnsi="ＭＳ ゴシック"/>
          <w:b/>
          <w:sz w:val="24"/>
          <w:szCs w:val="24"/>
        </w:rPr>
      </w:pPr>
    </w:p>
    <w:tbl>
      <w:tblPr>
        <w:tblStyle w:val="a3"/>
        <w:tblW w:w="0" w:type="auto"/>
        <w:tblLook w:val="04A0" w:firstRow="1" w:lastRow="0" w:firstColumn="1" w:lastColumn="0" w:noHBand="0" w:noVBand="1"/>
      </w:tblPr>
      <w:tblGrid>
        <w:gridCol w:w="2547"/>
        <w:gridCol w:w="5947"/>
      </w:tblGrid>
      <w:tr w:rsidR="00B4767B" w:rsidRPr="00B4767B" w:rsidTr="00B25955">
        <w:tc>
          <w:tcPr>
            <w:tcW w:w="2547" w:type="dxa"/>
          </w:tcPr>
          <w:p w:rsidR="00B4767B" w:rsidRPr="00B4767B" w:rsidRDefault="00B4767B" w:rsidP="00B25955">
            <w:pPr>
              <w:rPr>
                <w:rFonts w:ascii="ＭＳ ゴシック" w:eastAsia="ＭＳ ゴシック" w:hAnsi="ＭＳ ゴシック"/>
                <w:b/>
                <w:sz w:val="24"/>
                <w:szCs w:val="24"/>
              </w:rPr>
            </w:pPr>
            <w:r w:rsidRPr="00B4767B">
              <w:rPr>
                <w:rFonts w:ascii="ＭＳ ゴシック" w:eastAsia="ＭＳ ゴシック" w:hAnsi="ＭＳ ゴシック" w:hint="eastAsia"/>
                <w:b/>
                <w:sz w:val="24"/>
                <w:szCs w:val="24"/>
              </w:rPr>
              <w:t>１２月定例会</w:t>
            </w:r>
            <w:r>
              <w:rPr>
                <w:rFonts w:ascii="ＭＳ ゴシック" w:eastAsia="ＭＳ ゴシック" w:hAnsi="ＭＳ ゴシック" w:hint="eastAsia"/>
                <w:b/>
                <w:sz w:val="24"/>
                <w:szCs w:val="24"/>
              </w:rPr>
              <w:t xml:space="preserve">　№２</w:t>
            </w:r>
          </w:p>
        </w:tc>
        <w:tc>
          <w:tcPr>
            <w:tcW w:w="5947" w:type="dxa"/>
          </w:tcPr>
          <w:p w:rsidR="00B4767B" w:rsidRPr="00B4767B" w:rsidRDefault="00B4767B" w:rsidP="00B25955">
            <w:pPr>
              <w:rPr>
                <w:rFonts w:ascii="ＭＳ ゴシック" w:eastAsia="ＭＳ ゴシック" w:hAnsi="ＭＳ ゴシック"/>
                <w:b/>
                <w:sz w:val="24"/>
                <w:szCs w:val="24"/>
              </w:rPr>
            </w:pPr>
          </w:p>
        </w:tc>
      </w:tr>
      <w:tr w:rsidR="00B4767B" w:rsidRPr="00B4767B" w:rsidTr="00B25955">
        <w:tc>
          <w:tcPr>
            <w:tcW w:w="8494" w:type="dxa"/>
            <w:gridSpan w:val="2"/>
          </w:tcPr>
          <w:p w:rsidR="00B4767B" w:rsidRPr="00B4767B" w:rsidRDefault="00B4767B" w:rsidP="00B25955">
            <w:pPr>
              <w:rPr>
                <w:rFonts w:ascii="ＭＳ ゴシック" w:eastAsia="ＭＳ ゴシック" w:hAnsi="ＭＳ ゴシック"/>
                <w:b/>
                <w:sz w:val="24"/>
                <w:szCs w:val="24"/>
              </w:rPr>
            </w:pPr>
            <w:r w:rsidRPr="00B4767B">
              <w:rPr>
                <w:rFonts w:ascii="ＭＳ ゴシック" w:eastAsia="ＭＳ ゴシック" w:hAnsi="ＭＳ ゴシック" w:hint="eastAsia"/>
                <w:b/>
                <w:sz w:val="24"/>
                <w:szCs w:val="24"/>
              </w:rPr>
              <w:t>ドローン活用の</w:t>
            </w:r>
            <w:r w:rsidR="0056725C" w:rsidRPr="0056725C">
              <w:rPr>
                <w:rFonts w:ascii="ＭＳ ゴシック" w:eastAsia="ＭＳ ゴシック" w:hAnsi="ＭＳ ゴシック" w:hint="eastAsia"/>
                <w:b/>
                <w:sz w:val="24"/>
                <w:szCs w:val="24"/>
              </w:rPr>
              <w:t>今後の取組</w:t>
            </w:r>
            <w:r>
              <w:rPr>
                <w:rFonts w:ascii="ＭＳ ゴシック" w:eastAsia="ＭＳ ゴシック" w:hAnsi="ＭＳ ゴシック" w:hint="eastAsia"/>
                <w:b/>
                <w:sz w:val="24"/>
                <w:szCs w:val="24"/>
              </w:rPr>
              <w:t>（</w:t>
            </w:r>
            <w:r w:rsidRPr="00B4767B">
              <w:rPr>
                <w:rFonts w:ascii="ＭＳ ゴシック" w:eastAsia="ＭＳ ゴシック" w:hAnsi="ＭＳ ゴシック" w:hint="eastAsia"/>
                <w:b/>
                <w:sz w:val="24"/>
                <w:szCs w:val="24"/>
              </w:rPr>
              <w:t>民間事業者との連携</w:t>
            </w:r>
            <w:r>
              <w:rPr>
                <w:rFonts w:ascii="ＭＳ ゴシック" w:eastAsia="ＭＳ ゴシック" w:hAnsi="ＭＳ ゴシック" w:hint="eastAsia"/>
                <w:b/>
                <w:sz w:val="24"/>
                <w:szCs w:val="24"/>
              </w:rPr>
              <w:t>）</w:t>
            </w:r>
          </w:p>
        </w:tc>
      </w:tr>
      <w:tr w:rsidR="00B4767B" w:rsidRPr="00B4767B" w:rsidTr="00B25955">
        <w:tc>
          <w:tcPr>
            <w:tcW w:w="8494" w:type="dxa"/>
            <w:gridSpan w:val="2"/>
          </w:tcPr>
          <w:p w:rsidR="0056725C" w:rsidRPr="0056725C" w:rsidRDefault="0056725C" w:rsidP="0056725C">
            <w:pPr>
              <w:ind w:firstLineChars="100" w:firstLine="241"/>
              <w:rPr>
                <w:rFonts w:ascii="ＭＳ ゴシック" w:eastAsia="ＭＳ ゴシック" w:hAnsi="ＭＳ ゴシック"/>
                <w:b/>
                <w:sz w:val="24"/>
                <w:szCs w:val="24"/>
              </w:rPr>
            </w:pPr>
            <w:r w:rsidRPr="0056725C">
              <w:rPr>
                <w:rFonts w:ascii="ＭＳ ゴシック" w:eastAsia="ＭＳ ゴシック" w:hAnsi="ＭＳ ゴシック" w:hint="eastAsia"/>
                <w:b/>
                <w:sz w:val="24"/>
                <w:szCs w:val="24"/>
              </w:rPr>
              <w:t>これまでの目視点検では、人により健全度の評価に違いがあ</w:t>
            </w:r>
            <w:r>
              <w:rPr>
                <w:rFonts w:ascii="ＭＳ ゴシック" w:eastAsia="ＭＳ ゴシック" w:hAnsi="ＭＳ ゴシック" w:hint="eastAsia"/>
                <w:b/>
                <w:sz w:val="24"/>
                <w:szCs w:val="24"/>
              </w:rPr>
              <w:t>っ</w:t>
            </w:r>
            <w:r w:rsidRPr="0056725C">
              <w:rPr>
                <w:rFonts w:ascii="ＭＳ ゴシック" w:eastAsia="ＭＳ ゴシック" w:hAnsi="ＭＳ ゴシック" w:hint="eastAsia"/>
                <w:b/>
                <w:sz w:val="24"/>
                <w:szCs w:val="24"/>
              </w:rPr>
              <w:t>たが、ドローンによる点検は、評価精度の向上に繋がるものと考えて</w:t>
            </w:r>
            <w:r>
              <w:rPr>
                <w:rFonts w:ascii="ＭＳ ゴシック" w:eastAsia="ＭＳ ゴシック" w:hAnsi="ＭＳ ゴシック" w:hint="eastAsia"/>
                <w:b/>
                <w:sz w:val="24"/>
                <w:szCs w:val="24"/>
              </w:rPr>
              <w:t>いる</w:t>
            </w:r>
            <w:r w:rsidRPr="0056725C">
              <w:rPr>
                <w:rFonts w:ascii="ＭＳ ゴシック" w:eastAsia="ＭＳ ゴシック" w:hAnsi="ＭＳ ゴシック" w:hint="eastAsia"/>
                <w:b/>
                <w:sz w:val="24"/>
                <w:szCs w:val="24"/>
              </w:rPr>
              <w:t>。</w:t>
            </w:r>
          </w:p>
          <w:p w:rsidR="0056725C" w:rsidRPr="0056725C" w:rsidRDefault="0056725C" w:rsidP="0056725C">
            <w:pPr>
              <w:ind w:firstLineChars="100" w:firstLine="241"/>
              <w:rPr>
                <w:rFonts w:ascii="ＭＳ ゴシック" w:eastAsia="ＭＳ ゴシック" w:hAnsi="ＭＳ ゴシック"/>
                <w:b/>
                <w:sz w:val="24"/>
                <w:szCs w:val="24"/>
              </w:rPr>
            </w:pPr>
            <w:r w:rsidRPr="0056725C">
              <w:rPr>
                <w:rFonts w:ascii="ＭＳ ゴシック" w:eastAsia="ＭＳ ゴシック" w:hAnsi="ＭＳ ゴシック" w:hint="eastAsia"/>
                <w:b/>
                <w:sz w:val="24"/>
                <w:szCs w:val="24"/>
              </w:rPr>
              <w:t>今後、目視が困難な箇所の点検についてはドローンによる点検実績が豊富な民間事業者と連携を図り、併せて、費用負担軽減の観点からは他のライフライン事業者との共同点検についても検討していくつもり</w:t>
            </w:r>
            <w:r>
              <w:rPr>
                <w:rFonts w:ascii="ＭＳ ゴシック" w:eastAsia="ＭＳ ゴシック" w:hAnsi="ＭＳ ゴシック" w:hint="eastAsia"/>
                <w:b/>
                <w:sz w:val="24"/>
                <w:szCs w:val="24"/>
              </w:rPr>
              <w:t>である</w:t>
            </w:r>
            <w:r w:rsidRPr="0056725C">
              <w:rPr>
                <w:rFonts w:ascii="ＭＳ ゴシック" w:eastAsia="ＭＳ ゴシック" w:hAnsi="ＭＳ ゴシック" w:hint="eastAsia"/>
                <w:b/>
                <w:sz w:val="24"/>
                <w:szCs w:val="24"/>
              </w:rPr>
              <w:t>。</w:t>
            </w:r>
          </w:p>
          <w:p w:rsidR="00B4767B" w:rsidRPr="00B4767B" w:rsidRDefault="0056725C" w:rsidP="0056725C">
            <w:pPr>
              <w:ind w:firstLineChars="100" w:firstLine="241"/>
              <w:rPr>
                <w:rFonts w:ascii="ＭＳ ゴシック" w:eastAsia="ＭＳ ゴシック" w:hAnsi="ＭＳ ゴシック"/>
                <w:b/>
                <w:sz w:val="24"/>
                <w:szCs w:val="24"/>
              </w:rPr>
            </w:pPr>
            <w:r w:rsidRPr="0056725C">
              <w:rPr>
                <w:rFonts w:ascii="ＭＳ ゴシック" w:eastAsia="ＭＳ ゴシック" w:hAnsi="ＭＳ ゴシック" w:hint="eastAsia"/>
                <w:b/>
                <w:sz w:val="24"/>
                <w:szCs w:val="24"/>
              </w:rPr>
              <w:t>水道局では今後も進化していくドローン技術の動向に注視し、より適切な維持管理を行うことで施設の長寿命化を図</w:t>
            </w:r>
            <w:r>
              <w:rPr>
                <w:rFonts w:ascii="ＭＳ ゴシック" w:eastAsia="ＭＳ ゴシック" w:hAnsi="ＭＳ ゴシック" w:hint="eastAsia"/>
                <w:b/>
                <w:sz w:val="24"/>
                <w:szCs w:val="24"/>
              </w:rPr>
              <w:t>る</w:t>
            </w:r>
            <w:r w:rsidRPr="0056725C">
              <w:rPr>
                <w:rFonts w:ascii="ＭＳ ゴシック" w:eastAsia="ＭＳ ゴシック" w:hAnsi="ＭＳ ゴシック" w:hint="eastAsia"/>
                <w:b/>
                <w:sz w:val="24"/>
                <w:szCs w:val="24"/>
              </w:rPr>
              <w:t>。</w:t>
            </w:r>
          </w:p>
        </w:tc>
      </w:tr>
    </w:tbl>
    <w:p w:rsidR="00B4767B" w:rsidRDefault="00B4767B">
      <w:pPr>
        <w:rPr>
          <w:rFonts w:ascii="ＭＳ ゴシック" w:eastAsia="ＭＳ ゴシック" w:hAnsi="ＭＳ ゴシック"/>
          <w:b/>
          <w:sz w:val="24"/>
          <w:szCs w:val="24"/>
        </w:rPr>
      </w:pPr>
    </w:p>
    <w:tbl>
      <w:tblPr>
        <w:tblStyle w:val="a3"/>
        <w:tblW w:w="0" w:type="auto"/>
        <w:tblLook w:val="04A0" w:firstRow="1" w:lastRow="0" w:firstColumn="1" w:lastColumn="0" w:noHBand="0" w:noVBand="1"/>
      </w:tblPr>
      <w:tblGrid>
        <w:gridCol w:w="2547"/>
        <w:gridCol w:w="5947"/>
      </w:tblGrid>
      <w:tr w:rsidR="0056725C" w:rsidRPr="00B4767B" w:rsidTr="00B25955">
        <w:tc>
          <w:tcPr>
            <w:tcW w:w="2547" w:type="dxa"/>
          </w:tcPr>
          <w:p w:rsidR="0056725C" w:rsidRPr="00B4767B" w:rsidRDefault="0056725C" w:rsidP="00B25955">
            <w:pPr>
              <w:rPr>
                <w:rFonts w:ascii="ＭＳ ゴシック" w:eastAsia="ＭＳ ゴシック" w:hAnsi="ＭＳ ゴシック"/>
                <w:b/>
                <w:sz w:val="24"/>
                <w:szCs w:val="24"/>
              </w:rPr>
            </w:pPr>
            <w:r w:rsidRPr="00B4767B">
              <w:rPr>
                <w:rFonts w:ascii="ＭＳ ゴシック" w:eastAsia="ＭＳ ゴシック" w:hAnsi="ＭＳ ゴシック" w:hint="eastAsia"/>
                <w:b/>
                <w:sz w:val="24"/>
                <w:szCs w:val="24"/>
              </w:rPr>
              <w:t>２月定例会</w:t>
            </w:r>
            <w:r>
              <w:rPr>
                <w:rFonts w:ascii="ＭＳ ゴシック" w:eastAsia="ＭＳ ゴシック" w:hAnsi="ＭＳ ゴシック" w:hint="eastAsia"/>
                <w:b/>
                <w:sz w:val="24"/>
                <w:szCs w:val="24"/>
              </w:rPr>
              <w:t xml:space="preserve">　№１</w:t>
            </w:r>
          </w:p>
        </w:tc>
        <w:tc>
          <w:tcPr>
            <w:tcW w:w="5947" w:type="dxa"/>
          </w:tcPr>
          <w:p w:rsidR="0056725C" w:rsidRPr="00B4767B" w:rsidRDefault="0056725C" w:rsidP="00B25955">
            <w:pPr>
              <w:rPr>
                <w:rFonts w:ascii="ＭＳ ゴシック" w:eastAsia="ＭＳ ゴシック" w:hAnsi="ＭＳ ゴシック"/>
                <w:b/>
                <w:sz w:val="24"/>
                <w:szCs w:val="24"/>
              </w:rPr>
            </w:pPr>
          </w:p>
        </w:tc>
      </w:tr>
      <w:tr w:rsidR="0056725C" w:rsidRPr="00B4767B" w:rsidTr="00B25955">
        <w:tc>
          <w:tcPr>
            <w:tcW w:w="8494" w:type="dxa"/>
            <w:gridSpan w:val="2"/>
          </w:tcPr>
          <w:p w:rsidR="0056725C" w:rsidRPr="00B4767B" w:rsidRDefault="0056725C" w:rsidP="00B25955">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上下水道の耐震化率について（</w:t>
            </w:r>
            <w:r w:rsidRPr="0056725C">
              <w:rPr>
                <w:rFonts w:ascii="ＭＳ ゴシック" w:eastAsia="ＭＳ ゴシック" w:hAnsi="ＭＳ ゴシック" w:hint="eastAsia"/>
                <w:b/>
                <w:sz w:val="24"/>
                <w:szCs w:val="24"/>
              </w:rPr>
              <w:t>南海トラフ巨大地震への備え</w:t>
            </w:r>
            <w:r>
              <w:rPr>
                <w:rFonts w:ascii="ＭＳ ゴシック" w:eastAsia="ＭＳ ゴシック" w:hAnsi="ＭＳ ゴシック" w:hint="eastAsia"/>
                <w:b/>
                <w:sz w:val="24"/>
                <w:szCs w:val="24"/>
              </w:rPr>
              <w:t>）</w:t>
            </w:r>
          </w:p>
        </w:tc>
      </w:tr>
      <w:tr w:rsidR="0056725C" w:rsidRPr="00B4767B" w:rsidTr="00B25955">
        <w:tc>
          <w:tcPr>
            <w:tcW w:w="8494" w:type="dxa"/>
            <w:gridSpan w:val="2"/>
          </w:tcPr>
          <w:p w:rsidR="0056725C" w:rsidRPr="0056725C" w:rsidRDefault="0056725C" w:rsidP="0056725C">
            <w:pPr>
              <w:ind w:firstLineChars="100" w:firstLine="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本市の上水道施設においては、南海トラフ巨大地震を</w:t>
            </w:r>
            <w:r w:rsidRPr="0056725C">
              <w:rPr>
                <w:rFonts w:ascii="ＭＳ ゴシック" w:eastAsia="ＭＳ ゴシック" w:hAnsi="ＭＳ ゴシック" w:hint="eastAsia"/>
                <w:b/>
                <w:sz w:val="24"/>
                <w:szCs w:val="24"/>
              </w:rPr>
              <w:t>想定し、耐震化を進めてい</w:t>
            </w:r>
            <w:r>
              <w:rPr>
                <w:rFonts w:ascii="ＭＳ ゴシック" w:eastAsia="ＭＳ ゴシック" w:hAnsi="ＭＳ ゴシック" w:hint="eastAsia"/>
                <w:b/>
                <w:sz w:val="24"/>
                <w:szCs w:val="24"/>
              </w:rPr>
              <w:t>る</w:t>
            </w:r>
            <w:r w:rsidRPr="0056725C">
              <w:rPr>
                <w:rFonts w:ascii="ＭＳ ゴシック" w:eastAsia="ＭＳ ゴシック" w:hAnsi="ＭＳ ゴシック" w:hint="eastAsia"/>
                <w:b/>
                <w:sz w:val="24"/>
                <w:szCs w:val="24"/>
              </w:rPr>
              <w:t>。</w:t>
            </w:r>
          </w:p>
          <w:p w:rsidR="0056725C" w:rsidRPr="0056725C" w:rsidRDefault="0056725C" w:rsidP="0056725C">
            <w:pPr>
              <w:ind w:firstLineChars="100" w:firstLine="241"/>
              <w:rPr>
                <w:rFonts w:ascii="ＭＳ ゴシック" w:eastAsia="ＭＳ ゴシック" w:hAnsi="ＭＳ ゴシック"/>
                <w:b/>
                <w:sz w:val="24"/>
                <w:szCs w:val="24"/>
              </w:rPr>
            </w:pPr>
            <w:r w:rsidRPr="0056725C">
              <w:rPr>
                <w:rFonts w:ascii="ＭＳ ゴシック" w:eastAsia="ＭＳ ゴシック" w:hAnsi="ＭＳ ゴシック" w:hint="eastAsia"/>
                <w:b/>
                <w:sz w:val="24"/>
                <w:szCs w:val="24"/>
              </w:rPr>
              <w:t>令和３年度末における上水道施設に</w:t>
            </w:r>
            <w:r>
              <w:rPr>
                <w:rFonts w:ascii="ＭＳ ゴシック" w:eastAsia="ＭＳ ゴシック" w:hAnsi="ＭＳ ゴシック" w:hint="eastAsia"/>
                <w:b/>
                <w:sz w:val="24"/>
                <w:szCs w:val="24"/>
              </w:rPr>
              <w:t>いては、口径４００ｍｍ以上の基幹管路の耐震適合率は４１．５％、浄水施設の耐震化率は２７．２％、</w:t>
            </w:r>
            <w:r w:rsidRPr="0056725C">
              <w:rPr>
                <w:rFonts w:ascii="ＭＳ ゴシック" w:eastAsia="ＭＳ ゴシック" w:hAnsi="ＭＳ ゴシック" w:hint="eastAsia"/>
                <w:b/>
                <w:sz w:val="24"/>
                <w:szCs w:val="24"/>
              </w:rPr>
              <w:t>配水池の耐震化率は６０．６％で、全国平均と同等の水準となって</w:t>
            </w:r>
            <w:r>
              <w:rPr>
                <w:rFonts w:ascii="ＭＳ ゴシック" w:eastAsia="ＭＳ ゴシック" w:hAnsi="ＭＳ ゴシック" w:hint="eastAsia"/>
                <w:b/>
                <w:sz w:val="24"/>
                <w:szCs w:val="24"/>
              </w:rPr>
              <w:t>いる</w:t>
            </w:r>
            <w:r w:rsidRPr="0056725C">
              <w:rPr>
                <w:rFonts w:ascii="ＭＳ ゴシック" w:eastAsia="ＭＳ ゴシック" w:hAnsi="ＭＳ ゴシック" w:hint="eastAsia"/>
                <w:b/>
                <w:sz w:val="24"/>
                <w:szCs w:val="24"/>
              </w:rPr>
              <w:t>。</w:t>
            </w:r>
          </w:p>
          <w:p w:rsidR="0056725C" w:rsidRPr="00B4767B" w:rsidRDefault="0056725C" w:rsidP="0056725C">
            <w:pPr>
              <w:ind w:firstLineChars="100" w:firstLine="241"/>
              <w:rPr>
                <w:rFonts w:ascii="ＭＳ ゴシック" w:eastAsia="ＭＳ ゴシック" w:hAnsi="ＭＳ ゴシック"/>
                <w:b/>
                <w:sz w:val="24"/>
                <w:szCs w:val="24"/>
              </w:rPr>
            </w:pPr>
            <w:r w:rsidRPr="0056725C">
              <w:rPr>
                <w:rFonts w:ascii="ＭＳ ゴシック" w:eastAsia="ＭＳ ゴシック" w:hAnsi="ＭＳ ゴシック" w:hint="eastAsia"/>
                <w:b/>
                <w:sz w:val="24"/>
                <w:szCs w:val="24"/>
              </w:rPr>
              <w:t>今後も、倉敷市水道施設第一期基盤強化計画</w:t>
            </w:r>
            <w:r>
              <w:rPr>
                <w:rFonts w:ascii="ＭＳ ゴシック" w:eastAsia="ＭＳ ゴシック" w:hAnsi="ＭＳ ゴシック" w:hint="eastAsia"/>
                <w:b/>
                <w:sz w:val="24"/>
                <w:szCs w:val="24"/>
              </w:rPr>
              <w:t>に基づき、上</w:t>
            </w:r>
            <w:r w:rsidRPr="0056725C">
              <w:rPr>
                <w:rFonts w:ascii="ＭＳ ゴシック" w:eastAsia="ＭＳ ゴシック" w:hAnsi="ＭＳ ゴシック" w:hint="eastAsia"/>
                <w:b/>
                <w:sz w:val="24"/>
                <w:szCs w:val="24"/>
              </w:rPr>
              <w:t>水道施設の耐震化を進め、生活を支える社会インフラの維持管理に努め</w:t>
            </w:r>
            <w:r>
              <w:rPr>
                <w:rFonts w:ascii="ＭＳ ゴシック" w:eastAsia="ＭＳ ゴシック" w:hAnsi="ＭＳ ゴシック" w:hint="eastAsia"/>
                <w:b/>
                <w:sz w:val="24"/>
                <w:szCs w:val="24"/>
              </w:rPr>
              <w:t>る</w:t>
            </w:r>
            <w:r w:rsidRPr="0056725C">
              <w:rPr>
                <w:rFonts w:ascii="ＭＳ ゴシック" w:eastAsia="ＭＳ ゴシック" w:hAnsi="ＭＳ ゴシック" w:hint="eastAsia"/>
                <w:b/>
                <w:sz w:val="24"/>
                <w:szCs w:val="24"/>
              </w:rPr>
              <w:t>。</w:t>
            </w:r>
          </w:p>
        </w:tc>
      </w:tr>
    </w:tbl>
    <w:p w:rsidR="0056725C" w:rsidRPr="0056725C" w:rsidRDefault="0056725C">
      <w:pPr>
        <w:rPr>
          <w:rFonts w:ascii="ＭＳ ゴシック" w:eastAsia="ＭＳ ゴシック" w:hAnsi="ＭＳ ゴシック"/>
          <w:b/>
          <w:sz w:val="24"/>
          <w:szCs w:val="24"/>
        </w:rPr>
      </w:pPr>
    </w:p>
    <w:sectPr w:rsidR="0056725C" w:rsidRPr="0056725C" w:rsidSect="00B4624D">
      <w:pgSz w:w="11906" w:h="16838" w:code="9"/>
      <w:pgMar w:top="567" w:right="1701" w:bottom="567"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67B"/>
    <w:rsid w:val="00044004"/>
    <w:rsid w:val="0056725C"/>
    <w:rsid w:val="00692113"/>
    <w:rsid w:val="00A50DE0"/>
    <w:rsid w:val="00B047B8"/>
    <w:rsid w:val="00B4624D"/>
    <w:rsid w:val="00B4767B"/>
    <w:rsid w:val="00FF0F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E72E3DA-1450-44CE-9003-A0D8D5A80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7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4624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462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孝幸</dc:creator>
  <cp:keywords/>
  <dc:description/>
  <cp:lastModifiedBy>User_SD001</cp:lastModifiedBy>
  <cp:revision>2</cp:revision>
  <cp:lastPrinted>2023-03-15T04:45:00Z</cp:lastPrinted>
  <dcterms:created xsi:type="dcterms:W3CDTF">2023-03-16T05:30:00Z</dcterms:created>
  <dcterms:modified xsi:type="dcterms:W3CDTF">2023-03-16T05:30:00Z</dcterms:modified>
</cp:coreProperties>
</file>